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E0" w:rsidRDefault="009A575A" w:rsidP="00B772E0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9A575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ПЕРЕЧЕНЬ ДОКУМЕНТОВ, НАПРАВЛЯЕМЫХ ДЛЯ РАССМОТРЕНИЯ </w:t>
      </w:r>
      <w:r w:rsidRPr="009A575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ru-RU"/>
        </w:rPr>
        <w:t>ЗАПРОСА О ВЫДАЧЕ ТЕХНИЧЕСКИХ УСЛОВИЙ ПОДКЛЮЧЕНИЯ</w:t>
      </w:r>
      <w:r w:rsidRPr="009A575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(ТЕХНОЛОГИЧЕСКОГО </w:t>
      </w:r>
      <w:proofErr w:type="gramStart"/>
      <w:r w:rsidRPr="009A575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ПРИСОЕДИНЕНИЯ)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                                       </w:t>
      </w:r>
      <w:r w:rsidRPr="009A575A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                                     К ГАЗОРАСПРЕДЕЛИТЕЛЬНЫМ СЕТЯМ</w:t>
      </w:r>
    </w:p>
    <w:p w:rsidR="00346D9F" w:rsidRPr="00B772E0" w:rsidRDefault="00346D9F" w:rsidP="00B772E0">
      <w:pPr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bookmarkStart w:id="0" w:name="_GoBack"/>
      <w:bookmarkEnd w:id="0"/>
      <w:r w:rsidRPr="00346D9F">
        <w:rPr>
          <w:rFonts w:ascii="Times New Roman" w:hAnsi="Times New Roman" w:cs="Times New Roman"/>
          <w:bCs/>
          <w:sz w:val="20"/>
          <w:szCs w:val="20"/>
        </w:rPr>
        <w:t xml:space="preserve">(в соответствии с п. 8 </w:t>
      </w:r>
      <w:r w:rsidRPr="00346D9F">
        <w:rPr>
          <w:rFonts w:ascii="Times New Roman" w:hAnsi="Times New Roman" w:cs="Times New Roman"/>
          <w:sz w:val="20"/>
          <w:szCs w:val="20"/>
        </w:rPr>
        <w:t>Постановления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</w:r>
      <w:r w:rsidRPr="00346D9F">
        <w:rPr>
          <w:rFonts w:ascii="Times New Roman" w:hAnsi="Times New Roman" w:cs="Times New Roman"/>
          <w:bCs/>
          <w:sz w:val="20"/>
          <w:szCs w:val="20"/>
        </w:rPr>
        <w:t>)</w:t>
      </w:r>
    </w:p>
    <w:p w:rsidR="00346D9F" w:rsidRDefault="00346D9F" w:rsidP="00346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D9F" w:rsidRPr="00346D9F" w:rsidRDefault="00346D9F" w:rsidP="00346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9F">
        <w:rPr>
          <w:rFonts w:ascii="Times New Roman" w:hAnsi="Times New Roman" w:cs="Times New Roman"/>
          <w:bCs/>
          <w:sz w:val="24"/>
          <w:szCs w:val="24"/>
        </w:rPr>
        <w:t>К запросу о предоставлении технических условий прилагаются следующие документы:</w:t>
      </w:r>
    </w:p>
    <w:p w:rsidR="00346D9F" w:rsidRPr="00346D9F" w:rsidRDefault="00346D9F" w:rsidP="00346D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9F">
        <w:rPr>
          <w:rFonts w:ascii="Times New Roman" w:hAnsi="Times New Roman" w:cs="Times New Roman"/>
          <w:bCs/>
          <w:sz w:val="24"/>
          <w:szCs w:val="24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</w:t>
      </w:r>
      <w:r w:rsidR="00107756">
        <w:rPr>
          <w:rFonts w:ascii="Times New Roman" w:hAnsi="Times New Roman" w:cs="Times New Roman"/>
          <w:bCs/>
          <w:sz w:val="24"/>
          <w:szCs w:val="24"/>
        </w:rPr>
        <w:t>тва (далее - земельный участо</w:t>
      </w:r>
      <w:r w:rsidR="00107756" w:rsidRPr="00107756">
        <w:rPr>
          <w:rFonts w:ascii="Times New Roman" w:hAnsi="Times New Roman" w:cs="Times New Roman"/>
          <w:bCs/>
          <w:sz w:val="24"/>
          <w:szCs w:val="24"/>
        </w:rPr>
        <w:t>к)</w:t>
      </w:r>
      <w:r w:rsidRPr="00107756">
        <w:rPr>
          <w:rFonts w:ascii="Times New Roman" w:hAnsi="Times New Roman" w:cs="Times New Roman"/>
          <w:bCs/>
          <w:sz w:val="24"/>
          <w:szCs w:val="24"/>
        </w:rPr>
        <w:t>;</w:t>
      </w:r>
    </w:p>
    <w:p w:rsidR="00346D9F" w:rsidRPr="00346D9F" w:rsidRDefault="00346D9F" w:rsidP="00346D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9F">
        <w:rPr>
          <w:rFonts w:ascii="Times New Roman" w:hAnsi="Times New Roman" w:cs="Times New Roman"/>
          <w:bCs/>
          <w:sz w:val="24"/>
          <w:szCs w:val="24"/>
        </w:rPr>
        <w:t>б) ситуационный план;</w:t>
      </w:r>
    </w:p>
    <w:p w:rsidR="00346D9F" w:rsidRPr="00346D9F" w:rsidRDefault="00346D9F" w:rsidP="00346D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9F">
        <w:rPr>
          <w:rFonts w:ascii="Times New Roman" w:hAnsi="Times New Roman" w:cs="Times New Roman"/>
          <w:bCs/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346D9F" w:rsidRPr="00346D9F" w:rsidRDefault="00346D9F" w:rsidP="001077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9F">
        <w:rPr>
          <w:rFonts w:ascii="Times New Roman" w:hAnsi="Times New Roman" w:cs="Times New Roman"/>
          <w:bCs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346D9F" w:rsidRPr="00346D9F" w:rsidRDefault="00346D9F" w:rsidP="001077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D9F">
        <w:rPr>
          <w:rFonts w:ascii="Times New Roman" w:hAnsi="Times New Roman" w:cs="Times New Roman"/>
          <w:bCs/>
          <w:sz w:val="24"/>
          <w:szCs w:val="24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107756" w:rsidRPr="00107756" w:rsidRDefault="00346D9F" w:rsidP="001077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56">
        <w:rPr>
          <w:rFonts w:ascii="Times New Roman" w:hAnsi="Times New Roman" w:cs="Times New Roman"/>
          <w:bCs/>
          <w:sz w:val="24"/>
          <w:szCs w:val="24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107756">
        <w:rPr>
          <w:rFonts w:ascii="Times New Roman" w:hAnsi="Times New Roman" w:cs="Times New Roman"/>
          <w:bCs/>
          <w:sz w:val="24"/>
          <w:szCs w:val="24"/>
        </w:rPr>
        <w:t>газопотребления</w:t>
      </w:r>
      <w:proofErr w:type="spellEnd"/>
      <w:r w:rsidRPr="00107756">
        <w:rPr>
          <w:rFonts w:ascii="Times New Roman" w:hAnsi="Times New Roman" w:cs="Times New Roman"/>
          <w:bCs/>
          <w:sz w:val="24"/>
          <w:szCs w:val="24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</w:t>
      </w:r>
      <w:r w:rsidR="00107756" w:rsidRPr="00107756">
        <w:rPr>
          <w:rFonts w:ascii="Times New Roman" w:hAnsi="Times New Roman" w:cs="Times New Roman"/>
          <w:bCs/>
          <w:sz w:val="24"/>
          <w:szCs w:val="24"/>
        </w:rPr>
        <w:t>ся основной абонент, в случае</w:t>
      </w:r>
      <w:r w:rsidR="00107756" w:rsidRPr="00107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подключения к</w:t>
      </w:r>
      <w:r w:rsidR="00107756">
        <w:rPr>
          <w:rFonts w:ascii="Times New Roman" w:hAnsi="Times New Roman" w:cs="Times New Roman"/>
          <w:sz w:val="24"/>
          <w:szCs w:val="24"/>
        </w:rPr>
        <w:t xml:space="preserve"> </w:t>
      </w:r>
      <w:r w:rsidR="00107756" w:rsidRPr="00107756">
        <w:rPr>
          <w:rFonts w:ascii="Times New Roman" w:hAnsi="Times New Roman" w:cs="Times New Roman"/>
          <w:sz w:val="24"/>
          <w:szCs w:val="24"/>
        </w:rPr>
        <w:t xml:space="preserve">сетям газораспределения и (или) </w:t>
      </w:r>
      <w:proofErr w:type="spellStart"/>
      <w:r w:rsidR="00107756" w:rsidRPr="0010775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107756" w:rsidRPr="00107756">
        <w:rPr>
          <w:rFonts w:ascii="Times New Roman" w:hAnsi="Times New Roman" w:cs="Times New Roman"/>
          <w:sz w:val="24"/>
          <w:szCs w:val="24"/>
        </w:rPr>
        <w:t>, принадлежащим третьим</w:t>
      </w:r>
      <w:r w:rsidR="00107756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107756" w:rsidRPr="00107756">
        <w:rPr>
          <w:rFonts w:ascii="Times New Roman" w:hAnsi="Times New Roman" w:cs="Times New Roman"/>
          <w:sz w:val="24"/>
          <w:szCs w:val="24"/>
        </w:rPr>
        <w:t>;</w:t>
      </w:r>
    </w:p>
    <w:p w:rsidR="00907C4E" w:rsidRDefault="00346D9F" w:rsidP="00907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C4E">
        <w:rPr>
          <w:rFonts w:ascii="Times New Roman" w:hAnsi="Times New Roman" w:cs="Times New Roman"/>
          <w:bCs/>
          <w:sz w:val="24"/>
          <w:szCs w:val="24"/>
        </w:rPr>
        <w:t>ж)</w:t>
      </w:r>
      <w:r w:rsidR="00907C4E">
        <w:rPr>
          <w:rFonts w:ascii="Times New Roman" w:hAnsi="Times New Roman" w:cs="Times New Roman"/>
          <w:sz w:val="24"/>
          <w:szCs w:val="24"/>
        </w:rPr>
        <w:t xml:space="preserve">  </w:t>
      </w:r>
      <w:r w:rsidR="00907C4E" w:rsidRPr="00907C4E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="00907C4E" w:rsidRPr="00907C4E">
        <w:rPr>
          <w:rFonts w:ascii="Times New Roman" w:hAnsi="Times New Roman" w:cs="Times New Roman"/>
          <w:sz w:val="24"/>
          <w:szCs w:val="24"/>
        </w:rPr>
        <w:t xml:space="preserve">   акта  о  подключении  (технологическом  присоединении)  объекта</w:t>
      </w:r>
      <w:r w:rsidR="00907C4E">
        <w:rPr>
          <w:rFonts w:ascii="Times New Roman" w:hAnsi="Times New Roman" w:cs="Times New Roman"/>
          <w:sz w:val="24"/>
          <w:szCs w:val="24"/>
        </w:rPr>
        <w:t xml:space="preserve"> </w:t>
      </w:r>
      <w:r w:rsidR="00907C4E" w:rsidRPr="00907C4E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  <w:r w:rsidR="00907C4E">
        <w:rPr>
          <w:rFonts w:ascii="Times New Roman" w:hAnsi="Times New Roman" w:cs="Times New Roman"/>
          <w:sz w:val="24"/>
          <w:szCs w:val="24"/>
        </w:rPr>
        <w:t xml:space="preserve"> </w:t>
      </w:r>
      <w:r w:rsidR="00907C4E" w:rsidRPr="00907C4E">
        <w:rPr>
          <w:rFonts w:ascii="Times New Roman" w:hAnsi="Times New Roman" w:cs="Times New Roman"/>
          <w:sz w:val="24"/>
          <w:szCs w:val="24"/>
        </w:rPr>
        <w:t>мощности,   или   иные   документы,  подтверждающие  параметры  подключения</w:t>
      </w:r>
      <w:r w:rsidR="00907C4E">
        <w:rPr>
          <w:rFonts w:ascii="Times New Roman" w:hAnsi="Times New Roman" w:cs="Times New Roman"/>
          <w:sz w:val="24"/>
          <w:szCs w:val="24"/>
        </w:rPr>
        <w:t xml:space="preserve"> </w:t>
      </w:r>
      <w:r w:rsidR="00907C4E" w:rsidRPr="00907C4E">
        <w:rPr>
          <w:rFonts w:ascii="Times New Roman" w:hAnsi="Times New Roman" w:cs="Times New Roman"/>
          <w:sz w:val="24"/>
          <w:szCs w:val="24"/>
        </w:rPr>
        <w:t>(технологического  присоединения)  такого  объекта,  и заверенная сторонами</w:t>
      </w:r>
      <w:r w:rsidR="00907C4E">
        <w:rPr>
          <w:rFonts w:ascii="Times New Roman" w:hAnsi="Times New Roman" w:cs="Times New Roman"/>
          <w:sz w:val="24"/>
          <w:szCs w:val="24"/>
        </w:rPr>
        <w:t xml:space="preserve"> </w:t>
      </w:r>
      <w:r w:rsidR="00907C4E" w:rsidRPr="00907C4E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 а</w:t>
      </w:r>
      <w:r w:rsidR="00907C4E">
        <w:rPr>
          <w:rFonts w:ascii="Times New Roman" w:hAnsi="Times New Roman" w:cs="Times New Roman"/>
          <w:sz w:val="24"/>
          <w:szCs w:val="24"/>
        </w:rPr>
        <w:t xml:space="preserve"> </w:t>
      </w:r>
      <w:r w:rsidR="00907C4E" w:rsidRPr="00907C4E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газа;</w:t>
      </w:r>
      <w:r w:rsidR="0090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4E" w:rsidRDefault="00907C4E" w:rsidP="00907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D9F" w:rsidRPr="00346D9F" w:rsidRDefault="00907C4E" w:rsidP="00907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Pr="00907C4E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собственности, или иное законное</w:t>
      </w:r>
      <w:r>
        <w:rPr>
          <w:rFonts w:ascii="Times New Roman" w:hAnsi="Times New Roman" w:cs="Times New Roman"/>
          <w:sz w:val="24"/>
          <w:szCs w:val="24"/>
        </w:rPr>
        <w:t xml:space="preserve"> основание   на   объект капитального </w:t>
      </w:r>
      <w:r w:rsidRPr="00907C4E">
        <w:rPr>
          <w:rFonts w:ascii="Times New Roman" w:hAnsi="Times New Roman" w:cs="Times New Roman"/>
          <w:sz w:val="24"/>
          <w:szCs w:val="24"/>
        </w:rPr>
        <w:t>строительства в случае 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4E">
        <w:rPr>
          <w:rFonts w:ascii="Times New Roman" w:hAnsi="Times New Roman" w:cs="Times New Roman"/>
          <w:sz w:val="24"/>
          <w:szCs w:val="24"/>
        </w:rPr>
        <w:t>строительства указанного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6D9F" w:rsidRPr="00346D9F" w:rsidRDefault="00907C4E" w:rsidP="001077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46D9F" w:rsidRPr="00346D9F">
        <w:rPr>
          <w:rFonts w:ascii="Times New Roman" w:hAnsi="Times New Roman" w:cs="Times New Roman"/>
          <w:bCs/>
          <w:sz w:val="24"/>
          <w:szCs w:val="24"/>
        </w:rPr>
        <w:t>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346D9F" w:rsidRPr="00346D9F" w:rsidRDefault="00346D9F" w:rsidP="00346D9F">
      <w:pPr>
        <w:jc w:val="center"/>
        <w:rPr>
          <w:b/>
        </w:rPr>
      </w:pPr>
    </w:p>
    <w:sectPr w:rsidR="00346D9F" w:rsidRPr="0034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9F"/>
    <w:rsid w:val="00107756"/>
    <w:rsid w:val="00346D9F"/>
    <w:rsid w:val="00865C08"/>
    <w:rsid w:val="00907C4E"/>
    <w:rsid w:val="009A575A"/>
    <w:rsid w:val="00B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48FD-653B-470B-8262-7A6FEF93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2019-12-11T10:29:00Z</dcterms:created>
  <dcterms:modified xsi:type="dcterms:W3CDTF">2019-12-18T10:47:00Z</dcterms:modified>
</cp:coreProperties>
</file>